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12A" w:rsidRDefault="00F93CCF">
      <w:pPr>
        <w:rPr>
          <w:sz w:val="30"/>
          <w:szCs w:val="30"/>
          <w:u w:val="double"/>
        </w:rPr>
      </w:pPr>
      <w:r>
        <w:rPr>
          <w:rFonts w:hint="eastAsia"/>
          <w:noProof/>
          <w:sz w:val="30"/>
          <w:szCs w:val="30"/>
          <w:u w:val="doub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6F984" wp14:editId="723EFD17">
                <wp:simplePos x="0" y="0"/>
                <wp:positionH relativeFrom="column">
                  <wp:posOffset>4095750</wp:posOffset>
                </wp:positionH>
                <wp:positionV relativeFrom="paragraph">
                  <wp:posOffset>-308610</wp:posOffset>
                </wp:positionV>
                <wp:extent cx="1485900" cy="297180"/>
                <wp:effectExtent l="0" t="0" r="19050" b="2667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99212A" w:rsidRDefault="006A0EB1">
                            <w:r>
                              <w:rPr>
                                <w:rFonts w:hint="eastAsia"/>
                              </w:rPr>
                              <w:t>本次系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交接性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试验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6" style="position:absolute;left:0;text-align:left;margin-left:322.5pt;margin-top:-24.3pt;width:117pt;height:23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">
                <v:textbox>
                  <w:txbxContent>
                    <w:p w:rsidR="0099212A" w:rsidRDefault="006A0EB1">
                      <w:r>
                        <w:rPr>
                          <w:rFonts w:hint="eastAsia"/>
                        </w:rPr>
                        <w:t>本次系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交接性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试验</w:t>
                      </w:r>
                    </w:p>
                  </w:txbxContent>
                </v:textbox>
              </v:rect>
            </w:pict>
          </mc:Fallback>
        </mc:AlternateContent>
      </w:r>
      <w:r w:rsidR="006A0EB1">
        <w:rPr>
          <w:rFonts w:hint="eastAsia"/>
          <w:noProof/>
          <w:sz w:val="30"/>
          <w:szCs w:val="30"/>
        </w:rPr>
        <w:drawing>
          <wp:anchor distT="0" distB="0" distL="114300" distR="114300" simplePos="0" relativeHeight="251661312" behindDoc="1" locked="0" layoutInCell="1" allowOverlap="1" wp14:anchorId="757EB5C0" wp14:editId="190F6F21">
            <wp:simplePos x="0" y="0"/>
            <wp:positionH relativeFrom="column">
              <wp:posOffset>-514350</wp:posOffset>
            </wp:positionH>
            <wp:positionV relativeFrom="paragraph">
              <wp:posOffset>-370840</wp:posOffset>
            </wp:positionV>
            <wp:extent cx="850900" cy="819150"/>
            <wp:effectExtent l="0" t="0" r="6350" b="0"/>
            <wp:wrapNone/>
            <wp:docPr id="3" name="图片 3" descr="博联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博联LOG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0EB1">
        <w:rPr>
          <w:rFonts w:hint="eastAsia"/>
          <w:sz w:val="30"/>
          <w:szCs w:val="30"/>
        </w:rPr>
        <w:t xml:space="preserve">    </w:t>
      </w:r>
      <w:r w:rsidR="006A0EB1">
        <w:rPr>
          <w:rFonts w:hint="eastAsia"/>
          <w:sz w:val="30"/>
          <w:szCs w:val="30"/>
          <w:u w:val="double"/>
        </w:rPr>
        <w:t>安徽博联电力工程有限公司</w:t>
      </w:r>
    </w:p>
    <w:p w:rsidR="0099212A" w:rsidRDefault="0099212A">
      <w:pPr>
        <w:jc w:val="center"/>
        <w:rPr>
          <w:sz w:val="30"/>
          <w:szCs w:val="30"/>
          <w:u w:val="double"/>
        </w:rPr>
      </w:pPr>
    </w:p>
    <w:p w:rsidR="0099212A" w:rsidRDefault="006A0EB1">
      <w:pPr>
        <w:jc w:val="center"/>
        <w:rPr>
          <w:sz w:val="30"/>
          <w:szCs w:val="30"/>
          <w:u w:val="double"/>
        </w:rPr>
      </w:pPr>
      <w:r>
        <w:rPr>
          <w:rFonts w:hint="eastAsia"/>
          <w:noProof/>
          <w:sz w:val="30"/>
          <w:szCs w:val="30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5943600" cy="0"/>
                <wp:effectExtent l="12700" t="7620" r="6350" b="1143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-18pt;margin-top:0pt;height:0pt;width:468pt;z-index:251659264;mso-width-relative:page;mso-height-relative:page;" filled="f" stroked="t" coordsize="21600,21600" o:gfxdata="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UB/Wo1AAAAAUBAAAPAAAAAAAAAAEAIAAAACIAAABkcnMvZG93bnJl&#10;di54bWxQSwECFAAUAAAACACHTuJAYDgifMgBAABcAwAADgAAAAAAAAABACAAAAAjAQAAZHJzL2Uy&#10;b0RvYy54bWxQSwUGAAAAAAYABgBZAQAAX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30"/>
          <w:szCs w:val="30"/>
          <w:u w:val="double"/>
        </w:rPr>
        <w:t xml:space="preserve">   </w:t>
      </w:r>
      <w:r>
        <w:rPr>
          <w:rFonts w:hint="eastAsia"/>
          <w:sz w:val="30"/>
          <w:szCs w:val="30"/>
          <w:u w:val="double"/>
        </w:rPr>
        <w:t>高</w:t>
      </w:r>
      <w:r>
        <w:rPr>
          <w:rFonts w:hint="eastAsia"/>
          <w:sz w:val="30"/>
          <w:szCs w:val="30"/>
          <w:u w:val="double"/>
        </w:rPr>
        <w:t xml:space="preserve"> </w:t>
      </w:r>
      <w:r>
        <w:rPr>
          <w:rFonts w:hint="eastAsia"/>
          <w:sz w:val="30"/>
          <w:szCs w:val="30"/>
          <w:u w:val="double"/>
        </w:rPr>
        <w:t>压</w:t>
      </w:r>
      <w:r>
        <w:rPr>
          <w:rFonts w:hint="eastAsia"/>
          <w:sz w:val="30"/>
          <w:szCs w:val="30"/>
          <w:u w:val="double"/>
        </w:rPr>
        <w:t xml:space="preserve"> </w:t>
      </w:r>
      <w:r>
        <w:rPr>
          <w:rFonts w:hint="eastAsia"/>
          <w:sz w:val="30"/>
          <w:szCs w:val="30"/>
          <w:u w:val="double"/>
        </w:rPr>
        <w:t>中</w:t>
      </w:r>
      <w:r>
        <w:rPr>
          <w:rFonts w:hint="eastAsia"/>
          <w:sz w:val="30"/>
          <w:szCs w:val="30"/>
          <w:u w:val="double"/>
        </w:rPr>
        <w:t xml:space="preserve"> </w:t>
      </w:r>
      <w:r>
        <w:rPr>
          <w:rFonts w:hint="eastAsia"/>
          <w:sz w:val="30"/>
          <w:szCs w:val="30"/>
          <w:u w:val="double"/>
        </w:rPr>
        <w:t>置</w:t>
      </w:r>
      <w:r>
        <w:rPr>
          <w:rFonts w:hint="eastAsia"/>
          <w:sz w:val="30"/>
          <w:szCs w:val="30"/>
          <w:u w:val="double"/>
        </w:rPr>
        <w:t xml:space="preserve"> </w:t>
      </w:r>
      <w:r>
        <w:rPr>
          <w:rFonts w:hint="eastAsia"/>
          <w:sz w:val="30"/>
          <w:szCs w:val="30"/>
          <w:u w:val="double"/>
        </w:rPr>
        <w:t>柜</w:t>
      </w:r>
      <w:r>
        <w:rPr>
          <w:rFonts w:hint="eastAsia"/>
          <w:sz w:val="30"/>
          <w:szCs w:val="30"/>
          <w:u w:val="double"/>
        </w:rPr>
        <w:t xml:space="preserve"> </w:t>
      </w:r>
      <w:r>
        <w:rPr>
          <w:rFonts w:hint="eastAsia"/>
          <w:sz w:val="30"/>
          <w:szCs w:val="30"/>
          <w:u w:val="double"/>
        </w:rPr>
        <w:t>耐</w:t>
      </w:r>
      <w:r>
        <w:rPr>
          <w:rFonts w:hint="eastAsia"/>
          <w:sz w:val="30"/>
          <w:szCs w:val="30"/>
          <w:u w:val="double"/>
        </w:rPr>
        <w:t xml:space="preserve"> </w:t>
      </w:r>
      <w:r>
        <w:rPr>
          <w:rFonts w:hint="eastAsia"/>
          <w:sz w:val="30"/>
          <w:szCs w:val="30"/>
          <w:u w:val="double"/>
        </w:rPr>
        <w:t>压</w:t>
      </w:r>
      <w:r>
        <w:rPr>
          <w:rFonts w:hint="eastAsia"/>
          <w:sz w:val="30"/>
          <w:szCs w:val="30"/>
          <w:u w:val="double"/>
        </w:rPr>
        <w:t xml:space="preserve"> </w:t>
      </w:r>
      <w:r>
        <w:rPr>
          <w:rFonts w:hint="eastAsia"/>
          <w:sz w:val="30"/>
          <w:szCs w:val="30"/>
          <w:u w:val="double"/>
        </w:rPr>
        <w:t>试</w:t>
      </w:r>
      <w:r>
        <w:rPr>
          <w:rFonts w:hint="eastAsia"/>
          <w:sz w:val="30"/>
          <w:szCs w:val="30"/>
          <w:u w:val="double"/>
        </w:rPr>
        <w:t xml:space="preserve"> </w:t>
      </w:r>
      <w:r>
        <w:rPr>
          <w:rFonts w:hint="eastAsia"/>
          <w:sz w:val="30"/>
          <w:szCs w:val="30"/>
          <w:u w:val="double"/>
        </w:rPr>
        <w:t>验</w:t>
      </w:r>
      <w:r>
        <w:rPr>
          <w:rFonts w:hint="eastAsia"/>
          <w:sz w:val="30"/>
          <w:szCs w:val="30"/>
          <w:u w:val="double"/>
        </w:rPr>
        <w:t xml:space="preserve"> </w:t>
      </w:r>
      <w:r>
        <w:rPr>
          <w:rFonts w:hint="eastAsia"/>
          <w:sz w:val="30"/>
          <w:szCs w:val="30"/>
          <w:u w:val="double"/>
        </w:rPr>
        <w:t>报</w:t>
      </w:r>
      <w:r>
        <w:rPr>
          <w:rFonts w:hint="eastAsia"/>
          <w:sz w:val="30"/>
          <w:szCs w:val="30"/>
          <w:u w:val="double"/>
        </w:rPr>
        <w:t xml:space="preserve"> </w:t>
      </w:r>
      <w:r>
        <w:rPr>
          <w:rFonts w:hint="eastAsia"/>
          <w:sz w:val="30"/>
          <w:szCs w:val="30"/>
          <w:u w:val="double"/>
        </w:rPr>
        <w:t>告</w:t>
      </w:r>
      <w:r>
        <w:rPr>
          <w:rFonts w:hint="eastAsia"/>
          <w:sz w:val="30"/>
          <w:szCs w:val="30"/>
          <w:u w:val="double"/>
        </w:rPr>
        <w:t xml:space="preserve"> </w:t>
      </w:r>
      <w:r>
        <w:rPr>
          <w:rFonts w:hint="eastAsia"/>
          <w:sz w:val="30"/>
          <w:szCs w:val="30"/>
          <w:u w:val="double"/>
        </w:rPr>
        <w:t>单</w:t>
      </w:r>
      <w:r>
        <w:rPr>
          <w:rFonts w:hint="eastAsia"/>
          <w:sz w:val="30"/>
          <w:szCs w:val="30"/>
          <w:u w:val="double"/>
        </w:rPr>
        <w:t xml:space="preserve">   </w:t>
      </w:r>
    </w:p>
    <w:p w:rsidR="0099212A" w:rsidRDefault="0099212A"/>
    <w:p w:rsidR="0099212A" w:rsidRDefault="006A0EB1">
      <w:pPr>
        <w:rPr>
          <w:sz w:val="30"/>
          <w:szCs w:val="30"/>
          <w:u w:val="double"/>
        </w:rPr>
      </w:pPr>
      <w:r>
        <w:rPr>
          <w:rFonts w:hint="eastAsia"/>
        </w:rPr>
        <w:t>日期</w:t>
      </w:r>
      <w:r w:rsidR="000A2164" w:rsidRPr="00F93CCF">
        <w:rPr>
          <w:rFonts w:hint="eastAsia"/>
          <w:color w:val="C00000"/>
          <w:u w:val="single"/>
        </w:rPr>
        <w:t xml:space="preserve"> 2017</w:t>
      </w:r>
      <w:r w:rsidRPr="00F93CCF">
        <w:rPr>
          <w:rFonts w:hint="eastAsia"/>
          <w:color w:val="C00000"/>
          <w:u w:val="single"/>
        </w:rPr>
        <w:t xml:space="preserve"> </w:t>
      </w:r>
      <w:r w:rsidRPr="00F93CCF">
        <w:rPr>
          <w:rFonts w:hint="eastAsia"/>
          <w:color w:val="C00000"/>
        </w:rPr>
        <w:t>年</w:t>
      </w:r>
      <w:r w:rsidR="000A2164" w:rsidRPr="00F93CCF">
        <w:rPr>
          <w:rFonts w:hint="eastAsia"/>
          <w:color w:val="C00000"/>
          <w:u w:val="single"/>
        </w:rPr>
        <w:t xml:space="preserve"> 07</w:t>
      </w:r>
      <w:r w:rsidRPr="00F93CCF">
        <w:rPr>
          <w:rFonts w:hint="eastAsia"/>
          <w:color w:val="C00000"/>
          <w:u w:val="single"/>
        </w:rPr>
        <w:t xml:space="preserve"> </w:t>
      </w:r>
      <w:r w:rsidRPr="00F93CCF">
        <w:rPr>
          <w:rFonts w:hint="eastAsia"/>
          <w:color w:val="C00000"/>
        </w:rPr>
        <w:t>月</w:t>
      </w:r>
      <w:r w:rsidR="000A2164" w:rsidRPr="00F93CCF">
        <w:rPr>
          <w:rFonts w:hint="eastAsia"/>
          <w:color w:val="C00000"/>
          <w:u w:val="single"/>
        </w:rPr>
        <w:t xml:space="preserve"> 30</w:t>
      </w:r>
      <w:r w:rsidRPr="00F93CCF">
        <w:rPr>
          <w:rFonts w:hint="eastAsia"/>
          <w:color w:val="C00000"/>
          <w:u w:val="single"/>
        </w:rPr>
        <w:t xml:space="preserve"> </w:t>
      </w:r>
      <w:r w:rsidRPr="00F93CCF">
        <w:rPr>
          <w:rFonts w:hint="eastAsia"/>
          <w:color w:val="C00000"/>
        </w:rPr>
        <w:t>日</w:t>
      </w:r>
      <w:r w:rsidRPr="00F93CCF">
        <w:rPr>
          <w:rFonts w:hint="eastAsia"/>
          <w:color w:val="C00000"/>
        </w:rPr>
        <w:t xml:space="preserve">   </w:t>
      </w:r>
      <w:r w:rsidRPr="00F93CCF">
        <w:rPr>
          <w:rFonts w:hint="eastAsia"/>
          <w:color w:val="C00000"/>
        </w:rPr>
        <w:t>天气</w:t>
      </w:r>
      <w:r w:rsidR="000A2164" w:rsidRPr="00F93CCF">
        <w:rPr>
          <w:rFonts w:hint="eastAsia"/>
          <w:color w:val="C00000"/>
        </w:rPr>
        <w:t xml:space="preserve"> </w:t>
      </w:r>
      <w:r w:rsidR="000A2164" w:rsidRPr="00F93CCF">
        <w:rPr>
          <w:rFonts w:hint="eastAsia"/>
          <w:color w:val="C00000"/>
          <w:u w:val="single"/>
        </w:rPr>
        <w:t>晴</w:t>
      </w:r>
      <w:r w:rsidRPr="00F93CCF">
        <w:rPr>
          <w:rFonts w:hint="eastAsia"/>
          <w:color w:val="C00000"/>
          <w:u w:val="single"/>
        </w:rPr>
        <w:t xml:space="preserve"> </w:t>
      </w:r>
      <w:r w:rsidRPr="00F93CCF">
        <w:rPr>
          <w:rFonts w:hint="eastAsia"/>
          <w:color w:val="C00000"/>
        </w:rPr>
        <w:t>温度</w:t>
      </w:r>
      <w:r w:rsidRPr="00F93CCF">
        <w:rPr>
          <w:rFonts w:hint="eastAsia"/>
          <w:color w:val="C00000"/>
          <w:sz w:val="24"/>
          <w:u w:val="single"/>
        </w:rPr>
        <w:t xml:space="preserve"> </w:t>
      </w:r>
      <w:r w:rsidR="000A2164" w:rsidRPr="00F93CCF">
        <w:rPr>
          <w:rFonts w:hint="eastAsia"/>
          <w:color w:val="C00000"/>
          <w:sz w:val="24"/>
          <w:u w:val="single"/>
        </w:rPr>
        <w:t>31</w:t>
      </w:r>
      <w:r w:rsidRPr="00F93CCF">
        <w:rPr>
          <w:rFonts w:ascii="宋体" w:hAnsi="宋体" w:hint="eastAsia"/>
          <w:color w:val="C00000"/>
          <w:sz w:val="24"/>
          <w:u w:val="single"/>
        </w:rPr>
        <w:t xml:space="preserve"> </w:t>
      </w:r>
      <w:r w:rsidRPr="00F93CCF">
        <w:rPr>
          <w:rFonts w:ascii="宋体" w:hAnsi="宋体" w:hint="eastAsia"/>
          <w:color w:val="C00000"/>
          <w:sz w:val="24"/>
        </w:rPr>
        <w:t xml:space="preserve">℃ </w:t>
      </w:r>
      <w:r>
        <w:rPr>
          <w:rFonts w:ascii="宋体" w:hAnsi="宋体" w:hint="eastAsia"/>
          <w:sz w:val="24"/>
        </w:rPr>
        <w:t xml:space="preserve">   运行编号：</w:t>
      </w:r>
    </w:p>
    <w:p w:rsidR="0099212A" w:rsidRDefault="0099212A">
      <w:pPr>
        <w:jc w:val="left"/>
        <w:rPr>
          <w:sz w:val="24"/>
        </w:rPr>
      </w:pPr>
    </w:p>
    <w:p w:rsidR="0099212A" w:rsidRPr="00F93CCF" w:rsidRDefault="006A0EB1">
      <w:pPr>
        <w:jc w:val="left"/>
        <w:rPr>
          <w:color w:val="C00000"/>
          <w:sz w:val="28"/>
          <w:szCs w:val="28"/>
        </w:rPr>
      </w:pPr>
      <w:r>
        <w:rPr>
          <w:rFonts w:hint="eastAsia"/>
          <w:sz w:val="28"/>
          <w:szCs w:val="28"/>
        </w:rPr>
        <w:t>委托单位：</w:t>
      </w:r>
      <w:r>
        <w:rPr>
          <w:rFonts w:hint="eastAsia"/>
          <w:sz w:val="28"/>
          <w:szCs w:val="28"/>
        </w:rPr>
        <w:t xml:space="preserve"> </w:t>
      </w:r>
      <w:r w:rsidR="000A2164" w:rsidRPr="00F93CCF">
        <w:rPr>
          <w:rFonts w:hint="eastAsia"/>
          <w:color w:val="C00000"/>
          <w:sz w:val="28"/>
          <w:szCs w:val="28"/>
        </w:rPr>
        <w:t>合肥市委党校</w:t>
      </w:r>
    </w:p>
    <w:p w:rsidR="0099212A" w:rsidRDefault="006A0EB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装置地点：</w:t>
      </w:r>
      <w:r>
        <w:rPr>
          <w:rFonts w:hint="eastAsia"/>
          <w:sz w:val="28"/>
          <w:szCs w:val="28"/>
        </w:rPr>
        <w:t xml:space="preserve"> </w:t>
      </w:r>
      <w:r w:rsidR="000A2164" w:rsidRPr="00F93CCF">
        <w:rPr>
          <w:rFonts w:hint="eastAsia"/>
          <w:color w:val="C00000"/>
          <w:sz w:val="28"/>
          <w:szCs w:val="28"/>
        </w:rPr>
        <w:t>合肥市委党校高压配电室</w:t>
      </w:r>
    </w:p>
    <w:p w:rsidR="00463982" w:rsidRDefault="0046398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名称及编号：</w:t>
      </w:r>
      <w:r w:rsidR="00173C54" w:rsidRPr="00F93CCF">
        <w:rPr>
          <w:rFonts w:hint="eastAsia"/>
          <w:color w:val="C00000"/>
          <w:sz w:val="28"/>
          <w:szCs w:val="28"/>
        </w:rPr>
        <w:t>（</w:t>
      </w:r>
      <w:r w:rsidR="00D95B9E" w:rsidRPr="00F93CCF">
        <w:rPr>
          <w:rFonts w:hint="eastAsia"/>
          <w:color w:val="C00000"/>
          <w:sz w:val="28"/>
          <w:szCs w:val="28"/>
        </w:rPr>
        <w:t>H3</w:t>
      </w:r>
      <w:r w:rsidR="00D95B9E" w:rsidRPr="00F93CCF">
        <w:rPr>
          <w:rFonts w:hint="eastAsia"/>
          <w:color w:val="C00000"/>
          <w:sz w:val="28"/>
          <w:szCs w:val="28"/>
        </w:rPr>
        <w:t>）高进线总</w:t>
      </w:r>
      <w:r w:rsidR="00173C54" w:rsidRPr="00F93CCF">
        <w:rPr>
          <w:rFonts w:hint="eastAsia"/>
          <w:color w:val="C00000"/>
          <w:sz w:val="28"/>
          <w:szCs w:val="28"/>
        </w:rPr>
        <w:t>柜</w:t>
      </w:r>
    </w:p>
    <w:p w:rsidR="0099212A" w:rsidRDefault="006A0EB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产品型号：</w:t>
      </w:r>
      <w:r>
        <w:rPr>
          <w:rFonts w:hint="eastAsia"/>
          <w:sz w:val="28"/>
          <w:szCs w:val="28"/>
        </w:rPr>
        <w:t xml:space="preserve">KYN28A-12  </w:t>
      </w:r>
    </w:p>
    <w:p w:rsidR="0099212A" w:rsidRDefault="006A0EB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生产厂家：</w:t>
      </w:r>
      <w:proofErr w:type="gramStart"/>
      <w:r>
        <w:rPr>
          <w:rFonts w:hint="eastAsia"/>
          <w:sz w:val="28"/>
          <w:szCs w:val="28"/>
        </w:rPr>
        <w:t>安徽皖辉电气设备</w:t>
      </w:r>
      <w:proofErr w:type="gramEnd"/>
      <w:r>
        <w:rPr>
          <w:rFonts w:hint="eastAsia"/>
          <w:sz w:val="28"/>
          <w:szCs w:val="28"/>
        </w:rPr>
        <w:t>有限公司</w:t>
      </w:r>
    </w:p>
    <w:p w:rsidR="0099212A" w:rsidRDefault="006A0EB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一﹑</w:t>
      </w:r>
      <w:r>
        <w:rPr>
          <w:rFonts w:hint="eastAsia"/>
          <w:sz w:val="28"/>
          <w:szCs w:val="28"/>
        </w:rPr>
        <w:t>10KV</w:t>
      </w:r>
      <w:r>
        <w:rPr>
          <w:rFonts w:hint="eastAsia"/>
          <w:sz w:val="28"/>
          <w:szCs w:val="28"/>
        </w:rPr>
        <w:t>柜内母线﹑断路器、电流互感器、避雷器、熔断器及绝缘支持物等均耐压</w:t>
      </w:r>
      <w:r>
        <w:rPr>
          <w:rFonts w:hint="eastAsia"/>
          <w:sz w:val="28"/>
          <w:szCs w:val="28"/>
          <w:u w:val="single"/>
        </w:rPr>
        <w:t xml:space="preserve">     35  </w:t>
      </w:r>
      <w:r>
        <w:rPr>
          <w:rFonts w:hint="eastAsia"/>
          <w:sz w:val="28"/>
          <w:szCs w:val="28"/>
        </w:rPr>
        <w:t>KV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历时：</w:t>
      </w:r>
      <w:r>
        <w:rPr>
          <w:rFonts w:hint="eastAsia"/>
          <w:sz w:val="28"/>
          <w:szCs w:val="28"/>
        </w:rPr>
        <w:t>60</w:t>
      </w:r>
      <w:r>
        <w:rPr>
          <w:rFonts w:hint="eastAsia"/>
          <w:sz w:val="28"/>
          <w:szCs w:val="28"/>
        </w:rPr>
        <w:t>秒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。</w:t>
      </w:r>
    </w:p>
    <w:p w:rsidR="0099212A" w:rsidRDefault="0099212A">
      <w:pPr>
        <w:jc w:val="left"/>
        <w:rPr>
          <w:sz w:val="28"/>
          <w:szCs w:val="28"/>
        </w:rPr>
      </w:pPr>
    </w:p>
    <w:p w:rsidR="0099212A" w:rsidRDefault="006A0EB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二﹑试验结论分析：</w:t>
      </w:r>
    </w:p>
    <w:p w:rsidR="0099212A" w:rsidRDefault="0099212A">
      <w:pPr>
        <w:jc w:val="left"/>
        <w:rPr>
          <w:sz w:val="28"/>
          <w:szCs w:val="28"/>
        </w:rPr>
      </w:pPr>
    </w:p>
    <w:p w:rsidR="0099212A" w:rsidRDefault="006A0EB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>试验合格，符合送电运行条件。</w:t>
      </w:r>
    </w:p>
    <w:p w:rsidR="0099212A" w:rsidRDefault="0099212A">
      <w:pPr>
        <w:jc w:val="left"/>
        <w:rPr>
          <w:sz w:val="28"/>
          <w:szCs w:val="28"/>
        </w:rPr>
      </w:pPr>
    </w:p>
    <w:p w:rsidR="0099212A" w:rsidRDefault="0099212A">
      <w:pPr>
        <w:jc w:val="left"/>
        <w:rPr>
          <w:sz w:val="28"/>
          <w:szCs w:val="28"/>
        </w:rPr>
      </w:pPr>
    </w:p>
    <w:p w:rsidR="0099212A" w:rsidRDefault="006A0EB1">
      <w:pPr>
        <w:ind w:firstLineChars="50" w:firstLine="1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试验员：</w:t>
      </w:r>
      <w:r>
        <w:rPr>
          <w:rFonts w:hint="eastAsia"/>
          <w:sz w:val="28"/>
          <w:szCs w:val="28"/>
        </w:rPr>
        <w:t xml:space="preserve">        </w:t>
      </w:r>
      <w:r w:rsidR="00741A54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试验负责人：</w:t>
      </w:r>
    </w:p>
    <w:p w:rsidR="0099212A" w:rsidRDefault="0099212A">
      <w:pPr>
        <w:jc w:val="left"/>
        <w:rPr>
          <w:sz w:val="28"/>
          <w:szCs w:val="28"/>
        </w:rPr>
      </w:pPr>
    </w:p>
    <w:p w:rsidR="0099212A" w:rsidRPr="00F93CCF" w:rsidRDefault="006A0EB1">
      <w:pPr>
        <w:jc w:val="left"/>
        <w:rPr>
          <w:color w:val="C00000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编制日期：</w:t>
      </w:r>
      <w:r>
        <w:rPr>
          <w:rFonts w:hint="eastAsia"/>
          <w:sz w:val="28"/>
          <w:szCs w:val="28"/>
        </w:rPr>
        <w:t xml:space="preserve">  </w:t>
      </w:r>
      <w:bookmarkStart w:id="0" w:name="_GoBack"/>
      <w:r w:rsidR="000A2164" w:rsidRPr="00F93CCF">
        <w:rPr>
          <w:rFonts w:hint="eastAsia"/>
          <w:color w:val="C00000"/>
          <w:sz w:val="28"/>
          <w:szCs w:val="28"/>
        </w:rPr>
        <w:t>2017</w:t>
      </w:r>
      <w:r w:rsidRPr="00F93CCF">
        <w:rPr>
          <w:rFonts w:hint="eastAsia"/>
          <w:color w:val="C00000"/>
          <w:sz w:val="28"/>
          <w:szCs w:val="28"/>
        </w:rPr>
        <w:t>年</w:t>
      </w:r>
      <w:r w:rsidRPr="00F93CCF">
        <w:rPr>
          <w:rFonts w:hint="eastAsia"/>
          <w:color w:val="C00000"/>
          <w:sz w:val="28"/>
          <w:szCs w:val="28"/>
        </w:rPr>
        <w:t xml:space="preserve"> </w:t>
      </w:r>
      <w:r w:rsidR="000A2164" w:rsidRPr="00F93CCF">
        <w:rPr>
          <w:rFonts w:hint="eastAsia"/>
          <w:color w:val="C00000"/>
          <w:sz w:val="28"/>
          <w:szCs w:val="28"/>
        </w:rPr>
        <w:t>07</w:t>
      </w:r>
      <w:r w:rsidRPr="00F93CCF">
        <w:rPr>
          <w:rFonts w:hint="eastAsia"/>
          <w:color w:val="C00000"/>
          <w:sz w:val="28"/>
          <w:szCs w:val="28"/>
        </w:rPr>
        <w:t xml:space="preserve"> </w:t>
      </w:r>
      <w:r w:rsidRPr="00F93CCF">
        <w:rPr>
          <w:rFonts w:hint="eastAsia"/>
          <w:color w:val="C00000"/>
          <w:sz w:val="28"/>
          <w:szCs w:val="28"/>
        </w:rPr>
        <w:t>月</w:t>
      </w:r>
      <w:r w:rsidRPr="00F93CCF">
        <w:rPr>
          <w:rFonts w:hint="eastAsia"/>
          <w:color w:val="C00000"/>
          <w:sz w:val="28"/>
          <w:szCs w:val="28"/>
        </w:rPr>
        <w:t xml:space="preserve"> </w:t>
      </w:r>
      <w:r w:rsidR="000A2164" w:rsidRPr="00F93CCF">
        <w:rPr>
          <w:rFonts w:hint="eastAsia"/>
          <w:color w:val="C00000"/>
          <w:sz w:val="28"/>
          <w:szCs w:val="28"/>
        </w:rPr>
        <w:t>30</w:t>
      </w:r>
      <w:r w:rsidRPr="00F93CCF">
        <w:rPr>
          <w:rFonts w:hint="eastAsia"/>
          <w:color w:val="C00000"/>
          <w:sz w:val="28"/>
          <w:szCs w:val="28"/>
        </w:rPr>
        <w:t>日</w:t>
      </w:r>
    </w:p>
    <w:bookmarkEnd w:id="0"/>
    <w:p w:rsidR="0099212A" w:rsidRDefault="0099212A">
      <w:pPr>
        <w:rPr>
          <w:sz w:val="28"/>
          <w:szCs w:val="28"/>
        </w:rPr>
      </w:pPr>
    </w:p>
    <w:sectPr w:rsidR="0099212A">
      <w:pgSz w:w="11906" w:h="16838"/>
      <w:pgMar w:top="1701" w:right="1134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B5"/>
    <w:rsid w:val="000A2164"/>
    <w:rsid w:val="00173C54"/>
    <w:rsid w:val="00395631"/>
    <w:rsid w:val="00463982"/>
    <w:rsid w:val="00567DB3"/>
    <w:rsid w:val="006A0EB1"/>
    <w:rsid w:val="006C4C25"/>
    <w:rsid w:val="00741A54"/>
    <w:rsid w:val="0099212A"/>
    <w:rsid w:val="00D95B9E"/>
    <w:rsid w:val="00E66AB5"/>
    <w:rsid w:val="00F93CCF"/>
    <w:rsid w:val="3D8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287</Characters>
  <Application>Microsoft Office Word</Application>
  <DocSecurity>0</DocSecurity>
  <Lines>2</Lines>
  <Paragraphs>1</Paragraphs>
  <ScaleCrop>false</ScaleCrop>
  <Company>Sky123.Org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10</cp:revision>
  <dcterms:created xsi:type="dcterms:W3CDTF">2017-07-31T02:37:00Z</dcterms:created>
  <dcterms:modified xsi:type="dcterms:W3CDTF">2017-08-01T04:20:00Z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